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1ECDE" w14:textId="09323679" w:rsidR="009877A2" w:rsidRDefault="009877A2" w:rsidP="009877A2">
      <w:pPr>
        <w:pStyle w:val="Header"/>
        <w:rPr>
          <w:b/>
          <w:bCs/>
        </w:rPr>
      </w:pPr>
      <w:r w:rsidRPr="00F90D14">
        <w:rPr>
          <w:bCs/>
          <w:noProof/>
          <w:lang w:eastAsia="en-GB"/>
        </w:rPr>
        <w:drawing>
          <wp:anchor distT="0" distB="0" distL="114300" distR="114300" simplePos="0" relativeHeight="251660288" behindDoc="1" locked="0" layoutInCell="1" allowOverlap="1" wp14:anchorId="5B101BE0" wp14:editId="5D55B1D5">
            <wp:simplePos x="0" y="0"/>
            <wp:positionH relativeFrom="column">
              <wp:posOffset>-73660</wp:posOffset>
            </wp:positionH>
            <wp:positionV relativeFrom="paragraph">
              <wp:posOffset>0</wp:posOffset>
            </wp:positionV>
            <wp:extent cx="1027430" cy="500380"/>
            <wp:effectExtent l="0" t="0" r="0" b="7620"/>
            <wp:wrapTight wrapText="bothSides">
              <wp:wrapPolygon edited="0">
                <wp:start x="0" y="0"/>
                <wp:lineTo x="0" y="20832"/>
                <wp:lineTo x="20826" y="20832"/>
                <wp:lineTo x="208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430" cy="500380"/>
                    </a:xfrm>
                    <a:prstGeom prst="rect">
                      <a:avLst/>
                    </a:prstGeom>
                  </pic:spPr>
                </pic:pic>
              </a:graphicData>
            </a:graphic>
            <wp14:sizeRelH relativeFrom="page">
              <wp14:pctWidth>0</wp14:pctWidth>
            </wp14:sizeRelH>
            <wp14:sizeRelV relativeFrom="page">
              <wp14:pctHeight>0</wp14:pctHeight>
            </wp14:sizeRelV>
          </wp:anchor>
        </w:drawing>
      </w:r>
      <w:r w:rsidRPr="00383B69">
        <w:rPr>
          <w:rFonts w:ascii="Verdana" w:hAnsi="Verdana" w:cs="Arial"/>
          <w:b/>
          <w:noProof/>
          <w:lang w:eastAsia="en-GB"/>
        </w:rPr>
        <mc:AlternateContent>
          <mc:Choice Requires="wps">
            <w:drawing>
              <wp:anchor distT="0" distB="0" distL="114293" distR="114293" simplePos="0" relativeHeight="251659264" behindDoc="0" locked="0" layoutInCell="1" allowOverlap="1" wp14:anchorId="69A1480B" wp14:editId="6B55C368">
                <wp:simplePos x="0" y="0"/>
                <wp:positionH relativeFrom="column">
                  <wp:posOffset>1284333</wp:posOffset>
                </wp:positionH>
                <wp:positionV relativeFrom="paragraph">
                  <wp:posOffset>7620</wp:posOffset>
                </wp:positionV>
                <wp:extent cx="0" cy="783771"/>
                <wp:effectExtent l="0" t="0" r="12700" b="165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77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2ED9DB" id="Line_x0020_2" o:spid="_x0000_s1026" style="position:absolute;z-index:25165926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01.15pt,.6pt" to="101.15pt,6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"/>
            </w:pict>
          </mc:Fallback>
        </mc:AlternateContent>
      </w:r>
      <w:r>
        <w:rPr>
          <w:b/>
          <w:bCs/>
        </w:rPr>
        <w:t xml:space="preserve">           PRIVACY POLICY</w:t>
      </w:r>
      <w:r w:rsidR="00630A1A">
        <w:rPr>
          <w:b/>
          <w:bCs/>
        </w:rPr>
        <w:t xml:space="preserve"> (SEPTEMBER 2019)</w:t>
      </w:r>
      <w:bookmarkStart w:id="0" w:name="_GoBack"/>
      <w:bookmarkEnd w:id="0"/>
    </w:p>
    <w:p w14:paraId="1108F89D" w14:textId="77777777" w:rsidR="009877A2" w:rsidRDefault="009877A2" w:rsidP="009877A2">
      <w:pPr>
        <w:pStyle w:val="Header"/>
        <w:rPr>
          <w:b/>
          <w:bCs/>
        </w:rPr>
      </w:pPr>
    </w:p>
    <w:p w14:paraId="20364B18" w14:textId="77777777" w:rsidR="009877A2" w:rsidRDefault="009877A2" w:rsidP="009877A2">
      <w:pPr>
        <w:pStyle w:val="Header"/>
        <w:rPr>
          <w:b/>
          <w:bCs/>
        </w:rPr>
      </w:pPr>
    </w:p>
    <w:p w14:paraId="5DEBAA10" w14:textId="77777777" w:rsidR="009877A2" w:rsidRDefault="009877A2" w:rsidP="009877A2">
      <w:pPr>
        <w:pStyle w:val="Header"/>
        <w:rPr>
          <w:b/>
          <w:bCs/>
        </w:rPr>
      </w:pPr>
    </w:p>
    <w:p w14:paraId="34E8198E" w14:textId="77777777" w:rsidR="009877A2" w:rsidRPr="001A6E37" w:rsidRDefault="009877A2" w:rsidP="009877A2">
      <w:pPr>
        <w:pStyle w:val="Header"/>
        <w:rPr>
          <w:b/>
          <w:bCs/>
        </w:rPr>
      </w:pPr>
    </w:p>
    <w:p w14:paraId="47292C16" w14:textId="77777777" w:rsidR="009877A2" w:rsidRDefault="009877A2" w:rsidP="009877A2">
      <w:pPr>
        <w:pStyle w:val="Header"/>
      </w:pPr>
    </w:p>
    <w:p w14:paraId="118D171F" w14:textId="77777777" w:rsidR="009877A2" w:rsidRDefault="009877A2" w:rsidP="009877A2">
      <w:pPr>
        <w:pStyle w:val="Header"/>
      </w:pPr>
    </w:p>
    <w:p w14:paraId="6CBCAC8B" w14:textId="77777777" w:rsidR="009877A2" w:rsidRPr="009877A2" w:rsidRDefault="009877A2" w:rsidP="009877A2">
      <w:pPr>
        <w:spacing w:before="100" w:beforeAutospacing="1" w:after="100" w:afterAutospacing="1"/>
        <w:rPr>
          <w:rFonts w:cs="Times New Roman"/>
        </w:rPr>
      </w:pPr>
      <w:r>
        <w:rPr>
          <w:rFonts w:cs="Times New Roman"/>
        </w:rPr>
        <w:t>Get Set 4 Sport</w:t>
      </w:r>
      <w:r w:rsidRPr="009877A2">
        <w:rPr>
          <w:rFonts w:cs="Times New Roman"/>
        </w:rPr>
        <w:t xml:space="preserve"> understands the importance of data protection, and will always process your data in accordance with the General Data Protection Regulation (GDPR).</w:t>
      </w:r>
    </w:p>
    <w:p w14:paraId="1D3437C0" w14:textId="77777777" w:rsidR="009877A2" w:rsidRPr="009877A2" w:rsidRDefault="009877A2" w:rsidP="009877A2">
      <w:pPr>
        <w:spacing w:before="100" w:beforeAutospacing="1" w:after="100" w:afterAutospacing="1"/>
        <w:rPr>
          <w:rFonts w:cs="Times New Roman"/>
        </w:rPr>
      </w:pPr>
      <w:r w:rsidRPr="009877A2">
        <w:rPr>
          <w:rFonts w:cs="Times New Roman"/>
        </w:rPr>
        <w:t xml:space="preserve">Our policy explains the reasons why we at </w:t>
      </w:r>
      <w:r>
        <w:rPr>
          <w:rFonts w:cs="Times New Roman"/>
        </w:rPr>
        <w:t>Get Set 4 Sport</w:t>
      </w:r>
      <w:r w:rsidRPr="009877A2">
        <w:rPr>
          <w:rFonts w:cs="Times New Roman"/>
        </w:rPr>
        <w:t xml:space="preserve"> might ask for your personal data. It will cover three main areas. What data we collect from you and why; how we keep it safe and process it in accordance with the law, including who has access to it besides </w:t>
      </w:r>
      <w:r>
        <w:rPr>
          <w:rFonts w:cs="Times New Roman"/>
        </w:rPr>
        <w:t>Get Set 4 Sport</w:t>
      </w:r>
      <w:r w:rsidRPr="009877A2">
        <w:rPr>
          <w:rFonts w:cs="Times New Roman"/>
        </w:rPr>
        <w:t>; and finally, what we are doing to protect your rights as a data subject, and how you can exercise those rights.</w:t>
      </w:r>
    </w:p>
    <w:p w14:paraId="774B7FE9" w14:textId="77777777" w:rsidR="009877A2" w:rsidRPr="009877A2" w:rsidRDefault="009877A2" w:rsidP="009877A2">
      <w:pPr>
        <w:spacing w:before="100" w:beforeAutospacing="1" w:after="100" w:afterAutospacing="1"/>
        <w:outlineLvl w:val="1"/>
        <w:rPr>
          <w:rFonts w:eastAsia="Times New Roman" w:cs="Times New Roman"/>
          <w:b/>
          <w:bCs/>
        </w:rPr>
      </w:pPr>
      <w:r w:rsidRPr="009877A2">
        <w:rPr>
          <w:rFonts w:eastAsia="Times New Roman" w:cs="Times New Roman"/>
          <w:b/>
          <w:bCs/>
        </w:rPr>
        <w:t>The personal data we collect</w:t>
      </w:r>
    </w:p>
    <w:p w14:paraId="26771292" w14:textId="77777777" w:rsidR="009877A2" w:rsidRPr="009877A2" w:rsidRDefault="009877A2" w:rsidP="009877A2">
      <w:pPr>
        <w:spacing w:before="100" w:beforeAutospacing="1" w:after="100" w:afterAutospacing="1"/>
        <w:rPr>
          <w:rFonts w:cs="Times New Roman"/>
        </w:rPr>
      </w:pPr>
      <w:r>
        <w:rPr>
          <w:rFonts w:cs="Times New Roman"/>
        </w:rPr>
        <w:t>Get Set 4</w:t>
      </w:r>
      <w:r w:rsidRPr="009877A2">
        <w:rPr>
          <w:rFonts w:cs="Times New Roman"/>
        </w:rPr>
        <w:t xml:space="preserve"> Sport collects personal data for several reasons. These include:</w:t>
      </w:r>
    </w:p>
    <w:p w14:paraId="41102782" w14:textId="77777777" w:rsidR="009877A2" w:rsidRPr="009877A2" w:rsidRDefault="009877A2" w:rsidP="009877A2">
      <w:pPr>
        <w:numPr>
          <w:ilvl w:val="0"/>
          <w:numId w:val="1"/>
        </w:numPr>
        <w:spacing w:before="100" w:beforeAutospacing="1" w:after="100" w:afterAutospacing="1"/>
        <w:rPr>
          <w:rFonts w:eastAsia="Times New Roman" w:cs="Times New Roman"/>
        </w:rPr>
      </w:pPr>
      <w:r w:rsidRPr="009877A2">
        <w:rPr>
          <w:rFonts w:eastAsia="Times New Roman" w:cs="Times New Roman"/>
        </w:rPr>
        <w:t xml:space="preserve">Named contacts in </w:t>
      </w:r>
      <w:proofErr w:type="spellStart"/>
      <w:r w:rsidRPr="009877A2">
        <w:rPr>
          <w:rFonts w:eastAsia="Times New Roman" w:cs="Times New Roman"/>
        </w:rPr>
        <w:t>organisations</w:t>
      </w:r>
      <w:proofErr w:type="spellEnd"/>
      <w:r w:rsidRPr="009877A2">
        <w:rPr>
          <w:rFonts w:eastAsia="Times New Roman" w:cs="Times New Roman"/>
        </w:rPr>
        <w:t xml:space="preserve"> that will enable us to deliver workplace or school-based </w:t>
      </w:r>
      <w:proofErr w:type="spellStart"/>
      <w:r w:rsidRPr="009877A2">
        <w:rPr>
          <w:rFonts w:eastAsia="Times New Roman" w:cs="Times New Roman"/>
        </w:rPr>
        <w:t>programmes</w:t>
      </w:r>
      <w:proofErr w:type="spellEnd"/>
      <w:r w:rsidRPr="009877A2">
        <w:rPr>
          <w:rFonts w:eastAsia="Times New Roman" w:cs="Times New Roman"/>
        </w:rPr>
        <w:t>, or allow us to carry out business transactions</w:t>
      </w:r>
    </w:p>
    <w:p w14:paraId="23C8701C" w14:textId="77777777" w:rsidR="009877A2" w:rsidRPr="009877A2" w:rsidRDefault="009877A2" w:rsidP="009877A2">
      <w:pPr>
        <w:numPr>
          <w:ilvl w:val="0"/>
          <w:numId w:val="1"/>
        </w:numPr>
        <w:spacing w:before="100" w:beforeAutospacing="1" w:after="100" w:afterAutospacing="1"/>
        <w:rPr>
          <w:rFonts w:eastAsia="Times New Roman" w:cs="Times New Roman"/>
        </w:rPr>
      </w:pPr>
      <w:r w:rsidRPr="009877A2">
        <w:rPr>
          <w:rFonts w:eastAsia="Times New Roman" w:cs="Times New Roman"/>
        </w:rPr>
        <w:t>Names of people wanting to participate in one of our projects</w:t>
      </w:r>
    </w:p>
    <w:p w14:paraId="5B819965" w14:textId="77777777" w:rsidR="009877A2" w:rsidRPr="009877A2" w:rsidRDefault="009877A2" w:rsidP="009877A2">
      <w:pPr>
        <w:numPr>
          <w:ilvl w:val="0"/>
          <w:numId w:val="1"/>
        </w:numPr>
        <w:spacing w:before="100" w:beforeAutospacing="1" w:after="100" w:afterAutospacing="1"/>
        <w:rPr>
          <w:rFonts w:eastAsia="Times New Roman" w:cs="Times New Roman"/>
        </w:rPr>
      </w:pPr>
      <w:r w:rsidRPr="009877A2">
        <w:rPr>
          <w:rFonts w:eastAsia="Times New Roman" w:cs="Times New Roman"/>
        </w:rPr>
        <w:t>Names of parents/guardians of young people, required for safeguarding purposes</w:t>
      </w:r>
    </w:p>
    <w:p w14:paraId="15E68C83" w14:textId="77777777" w:rsidR="009877A2" w:rsidRPr="009877A2" w:rsidRDefault="009877A2" w:rsidP="009877A2">
      <w:pPr>
        <w:numPr>
          <w:ilvl w:val="0"/>
          <w:numId w:val="1"/>
        </w:numPr>
        <w:spacing w:before="100" w:beforeAutospacing="1" w:after="100" w:afterAutospacing="1"/>
        <w:rPr>
          <w:rFonts w:eastAsia="Times New Roman" w:cs="Times New Roman"/>
        </w:rPr>
      </w:pPr>
      <w:r w:rsidRPr="009877A2">
        <w:rPr>
          <w:rFonts w:eastAsia="Times New Roman" w:cs="Times New Roman"/>
        </w:rPr>
        <w:t>Names of those wishing to be informed of activities</w:t>
      </w:r>
    </w:p>
    <w:p w14:paraId="48A948BE" w14:textId="77777777" w:rsidR="009877A2" w:rsidRPr="009877A2" w:rsidRDefault="009877A2" w:rsidP="009877A2">
      <w:pPr>
        <w:numPr>
          <w:ilvl w:val="0"/>
          <w:numId w:val="1"/>
        </w:numPr>
        <w:spacing w:before="100" w:beforeAutospacing="1" w:after="100" w:afterAutospacing="1"/>
        <w:rPr>
          <w:rFonts w:eastAsia="Times New Roman" w:cs="Times New Roman"/>
        </w:rPr>
      </w:pPr>
      <w:r w:rsidRPr="009877A2">
        <w:rPr>
          <w:rFonts w:eastAsia="Times New Roman" w:cs="Times New Roman"/>
        </w:rPr>
        <w:t>Names of people providing or contributing to our activities</w:t>
      </w:r>
    </w:p>
    <w:p w14:paraId="215881FC" w14:textId="77777777" w:rsidR="009877A2" w:rsidRPr="009877A2" w:rsidRDefault="009877A2" w:rsidP="009877A2">
      <w:pPr>
        <w:spacing w:before="100" w:beforeAutospacing="1" w:after="100" w:afterAutospacing="1"/>
        <w:outlineLvl w:val="1"/>
        <w:rPr>
          <w:rFonts w:eastAsia="Times New Roman" w:cs="Times New Roman"/>
          <w:b/>
          <w:bCs/>
        </w:rPr>
      </w:pPr>
      <w:r w:rsidRPr="009877A2">
        <w:rPr>
          <w:rFonts w:eastAsia="Times New Roman" w:cs="Times New Roman"/>
          <w:b/>
          <w:bCs/>
        </w:rPr>
        <w:t>Why we hold personal data</w:t>
      </w:r>
    </w:p>
    <w:p w14:paraId="5B7F55AB" w14:textId="77777777" w:rsidR="009877A2" w:rsidRPr="009877A2" w:rsidRDefault="009877A2" w:rsidP="009877A2">
      <w:pPr>
        <w:spacing w:before="100" w:beforeAutospacing="1" w:after="100" w:afterAutospacing="1"/>
        <w:outlineLvl w:val="1"/>
        <w:rPr>
          <w:rFonts w:eastAsia="Times New Roman" w:cs="Times New Roman"/>
          <w:b/>
          <w:bCs/>
        </w:rPr>
      </w:pPr>
      <w:r w:rsidRPr="009877A2">
        <w:rPr>
          <w:rFonts w:eastAsia="Times New Roman" w:cs="Times New Roman"/>
          <w:b/>
          <w:bCs/>
        </w:rPr>
        <w:t>Several activities require us to process personal data. These include:</w:t>
      </w:r>
    </w:p>
    <w:p w14:paraId="3F067902" w14:textId="77777777" w:rsidR="009877A2" w:rsidRPr="009877A2" w:rsidRDefault="009877A2" w:rsidP="009877A2">
      <w:pPr>
        <w:numPr>
          <w:ilvl w:val="0"/>
          <w:numId w:val="2"/>
        </w:numPr>
        <w:spacing w:before="100" w:beforeAutospacing="1" w:after="100" w:afterAutospacing="1"/>
        <w:rPr>
          <w:rFonts w:eastAsia="Times New Roman" w:cs="Times New Roman"/>
        </w:rPr>
      </w:pPr>
      <w:r w:rsidRPr="009877A2">
        <w:rPr>
          <w:rFonts w:eastAsia="Times New Roman" w:cs="Times New Roman"/>
        </w:rPr>
        <w:t xml:space="preserve">Delivering activities or </w:t>
      </w:r>
      <w:proofErr w:type="spellStart"/>
      <w:r w:rsidRPr="009877A2">
        <w:rPr>
          <w:rFonts w:eastAsia="Times New Roman" w:cs="Times New Roman"/>
        </w:rPr>
        <w:t>programmes</w:t>
      </w:r>
      <w:proofErr w:type="spellEnd"/>
    </w:p>
    <w:p w14:paraId="765D0D2D" w14:textId="77777777" w:rsidR="009877A2" w:rsidRPr="009877A2" w:rsidRDefault="009877A2" w:rsidP="009877A2">
      <w:pPr>
        <w:numPr>
          <w:ilvl w:val="0"/>
          <w:numId w:val="2"/>
        </w:numPr>
        <w:spacing w:before="100" w:beforeAutospacing="1" w:after="100" w:afterAutospacing="1"/>
        <w:rPr>
          <w:rFonts w:eastAsia="Times New Roman" w:cs="Times New Roman"/>
        </w:rPr>
      </w:pPr>
      <w:r w:rsidRPr="009877A2">
        <w:rPr>
          <w:rFonts w:eastAsia="Times New Roman" w:cs="Times New Roman"/>
        </w:rPr>
        <w:t>Internal record keeping</w:t>
      </w:r>
    </w:p>
    <w:p w14:paraId="6ACF742D" w14:textId="77777777" w:rsidR="009877A2" w:rsidRPr="009877A2" w:rsidRDefault="009877A2" w:rsidP="009877A2">
      <w:pPr>
        <w:spacing w:before="100" w:beforeAutospacing="1" w:after="100" w:afterAutospacing="1"/>
        <w:outlineLvl w:val="1"/>
        <w:rPr>
          <w:rFonts w:eastAsia="Times New Roman" w:cs="Times New Roman"/>
          <w:b/>
          <w:bCs/>
        </w:rPr>
      </w:pPr>
      <w:r w:rsidRPr="009877A2">
        <w:rPr>
          <w:rFonts w:eastAsia="Times New Roman" w:cs="Times New Roman"/>
          <w:b/>
          <w:bCs/>
        </w:rPr>
        <w:t>How we keep personal data secure</w:t>
      </w:r>
    </w:p>
    <w:p w14:paraId="33A8D3DD" w14:textId="77777777" w:rsidR="009877A2" w:rsidRPr="009877A2" w:rsidRDefault="009877A2" w:rsidP="009877A2">
      <w:pPr>
        <w:spacing w:before="100" w:beforeAutospacing="1" w:after="100" w:afterAutospacing="1"/>
        <w:rPr>
          <w:rFonts w:cs="Times New Roman"/>
        </w:rPr>
      </w:pPr>
      <w:r>
        <w:rPr>
          <w:rFonts w:cs="Times New Roman"/>
        </w:rPr>
        <w:t>Get Set 4</w:t>
      </w:r>
      <w:r w:rsidRPr="009877A2">
        <w:rPr>
          <w:rFonts w:cs="Times New Roman"/>
        </w:rPr>
        <w:t xml:space="preserve"> Sport takes data security extremely seriously. We have therefore implemented appropriate digital, managerial and physical procedures to ensure your data is not lost, stolen, damaged or disclosed to any </w:t>
      </w:r>
      <w:proofErr w:type="spellStart"/>
      <w:r w:rsidRPr="009877A2">
        <w:rPr>
          <w:rFonts w:cs="Times New Roman"/>
        </w:rPr>
        <w:t>unauthorised</w:t>
      </w:r>
      <w:proofErr w:type="spellEnd"/>
      <w:r w:rsidRPr="009877A2">
        <w:rPr>
          <w:rFonts w:cs="Times New Roman"/>
        </w:rPr>
        <w:t xml:space="preserve"> person or </w:t>
      </w:r>
      <w:proofErr w:type="spellStart"/>
      <w:r w:rsidRPr="009877A2">
        <w:rPr>
          <w:rFonts w:cs="Times New Roman"/>
        </w:rPr>
        <w:t>organisation</w:t>
      </w:r>
      <w:proofErr w:type="spellEnd"/>
      <w:r w:rsidRPr="009877A2">
        <w:rPr>
          <w:rFonts w:cs="Times New Roman"/>
        </w:rPr>
        <w:t>.</w:t>
      </w:r>
    </w:p>
    <w:p w14:paraId="6ED4A651" w14:textId="77777777" w:rsidR="009877A2" w:rsidRPr="009877A2" w:rsidRDefault="009877A2" w:rsidP="009877A2">
      <w:pPr>
        <w:spacing w:before="100" w:beforeAutospacing="1" w:after="100" w:afterAutospacing="1"/>
        <w:outlineLvl w:val="1"/>
        <w:rPr>
          <w:rFonts w:eastAsia="Times New Roman" w:cs="Times New Roman"/>
          <w:b/>
          <w:bCs/>
        </w:rPr>
      </w:pPr>
      <w:r w:rsidRPr="009877A2">
        <w:rPr>
          <w:rFonts w:eastAsia="Times New Roman" w:cs="Times New Roman"/>
          <w:b/>
          <w:bCs/>
        </w:rPr>
        <w:t>Who sees personal data</w:t>
      </w:r>
    </w:p>
    <w:p w14:paraId="6EFD53E1" w14:textId="77777777" w:rsidR="009877A2" w:rsidRPr="009877A2" w:rsidRDefault="009877A2" w:rsidP="009877A2">
      <w:pPr>
        <w:spacing w:before="100" w:beforeAutospacing="1" w:after="100" w:afterAutospacing="1"/>
        <w:rPr>
          <w:rFonts w:cs="Times New Roman"/>
        </w:rPr>
      </w:pPr>
      <w:r>
        <w:rPr>
          <w:rFonts w:cs="Times New Roman"/>
        </w:rPr>
        <w:t>Only our Get Set 4 Sport staff can view personal data on a need to know basis</w:t>
      </w:r>
      <w:r w:rsidRPr="009877A2">
        <w:rPr>
          <w:rFonts w:cs="Times New Roman"/>
        </w:rPr>
        <w:t>. In every c</w:t>
      </w:r>
      <w:r>
        <w:rPr>
          <w:rFonts w:cs="Times New Roman"/>
        </w:rPr>
        <w:t xml:space="preserve">ircumstance, we will ensure that Get Set 4 Sport staff </w:t>
      </w:r>
      <w:r w:rsidRPr="009877A2">
        <w:rPr>
          <w:rFonts w:cs="Times New Roman"/>
        </w:rPr>
        <w:t>protect your data with the utmost responsibility and act in accordance with the GDPR.</w:t>
      </w:r>
    </w:p>
    <w:p w14:paraId="0787D2A8" w14:textId="77777777" w:rsidR="009877A2" w:rsidRDefault="009877A2" w:rsidP="009877A2">
      <w:pPr>
        <w:spacing w:before="100" w:beforeAutospacing="1" w:after="100" w:afterAutospacing="1"/>
        <w:outlineLvl w:val="1"/>
        <w:rPr>
          <w:rFonts w:eastAsia="Times New Roman" w:cs="Times New Roman"/>
          <w:b/>
          <w:bCs/>
        </w:rPr>
      </w:pPr>
    </w:p>
    <w:p w14:paraId="00A92A83" w14:textId="77777777" w:rsidR="009877A2" w:rsidRPr="009877A2" w:rsidRDefault="009877A2" w:rsidP="009877A2">
      <w:pPr>
        <w:spacing w:before="100" w:beforeAutospacing="1" w:after="100" w:afterAutospacing="1"/>
        <w:outlineLvl w:val="1"/>
        <w:rPr>
          <w:rFonts w:eastAsia="Times New Roman" w:cs="Times New Roman"/>
          <w:b/>
          <w:bCs/>
        </w:rPr>
      </w:pPr>
      <w:r w:rsidRPr="009877A2">
        <w:rPr>
          <w:rFonts w:eastAsia="Times New Roman" w:cs="Times New Roman"/>
          <w:b/>
          <w:bCs/>
        </w:rPr>
        <w:lastRenderedPageBreak/>
        <w:t>How we will uphold your rights as a data subject</w:t>
      </w:r>
    </w:p>
    <w:p w14:paraId="74D08EE5" w14:textId="77777777" w:rsidR="009877A2" w:rsidRPr="009877A2" w:rsidRDefault="009877A2" w:rsidP="009877A2">
      <w:pPr>
        <w:spacing w:before="100" w:beforeAutospacing="1" w:after="100" w:afterAutospacing="1"/>
        <w:rPr>
          <w:rFonts w:cs="Times New Roman"/>
        </w:rPr>
      </w:pPr>
      <w:r w:rsidRPr="009877A2">
        <w:rPr>
          <w:rFonts w:cs="Times New Roman"/>
        </w:rPr>
        <w:t>We will do our best to keep the data we hold accurate. However, if you spot any errors in the data we hold on you, please let us know and we will rectify them.</w:t>
      </w:r>
    </w:p>
    <w:p w14:paraId="0006E6F3" w14:textId="77777777" w:rsidR="009877A2" w:rsidRPr="009877A2" w:rsidRDefault="009877A2" w:rsidP="009877A2">
      <w:pPr>
        <w:spacing w:before="100" w:beforeAutospacing="1" w:after="100" w:afterAutospacing="1"/>
        <w:rPr>
          <w:rFonts w:cs="Times New Roman"/>
        </w:rPr>
      </w:pPr>
      <w:r w:rsidRPr="009877A2">
        <w:rPr>
          <w:rFonts w:cs="Times New Roman"/>
        </w:rPr>
        <w:t xml:space="preserve">Our promise to you, is to never use your personal data for anything we haven’t already told you about. Unless obliged to do so by law, we won’t share your data with anyone other than the </w:t>
      </w:r>
      <w:proofErr w:type="spellStart"/>
      <w:r w:rsidRPr="009877A2">
        <w:rPr>
          <w:rFonts w:cs="Times New Roman"/>
        </w:rPr>
        <w:t>organisations</w:t>
      </w:r>
      <w:proofErr w:type="spellEnd"/>
      <w:r w:rsidRPr="009877A2">
        <w:rPr>
          <w:rFonts w:cs="Times New Roman"/>
        </w:rPr>
        <w:t xml:space="preserve"> we have told you about. We will never use your data for any form of profiling or automated decision-making.</w:t>
      </w:r>
    </w:p>
    <w:p w14:paraId="23D6ABC1" w14:textId="77777777" w:rsidR="009877A2" w:rsidRPr="009877A2" w:rsidRDefault="009877A2" w:rsidP="009877A2">
      <w:pPr>
        <w:spacing w:before="100" w:beforeAutospacing="1" w:after="100" w:afterAutospacing="1"/>
        <w:rPr>
          <w:rFonts w:cs="Times New Roman"/>
        </w:rPr>
      </w:pPr>
      <w:r w:rsidRPr="009877A2">
        <w:rPr>
          <w:rFonts w:cs="Times New Roman"/>
        </w:rPr>
        <w:t>You can ask to see what personal data we hold on you at any time. You can also request that we delete it, or tell us not to use it for some of the purposes described in this policy. Where applicable, we can provide your data to you in a portable digital format.</w:t>
      </w:r>
    </w:p>
    <w:p w14:paraId="7D87DCC8" w14:textId="77777777" w:rsidR="00CC2086" w:rsidRPr="009877A2" w:rsidRDefault="00CC2086"/>
    <w:sectPr w:rsidR="00CC2086" w:rsidRPr="009877A2" w:rsidSect="001857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54CCF"/>
    <w:multiLevelType w:val="multilevel"/>
    <w:tmpl w:val="C24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7C1C"/>
    <w:multiLevelType w:val="multilevel"/>
    <w:tmpl w:val="36E0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A2"/>
    <w:rsid w:val="00185729"/>
    <w:rsid w:val="00630A1A"/>
    <w:rsid w:val="009877A2"/>
    <w:rsid w:val="00CC2086"/>
    <w:rsid w:val="00D4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9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77A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877A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7A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77A2"/>
    <w:rPr>
      <w:rFonts w:ascii="Times New Roman" w:hAnsi="Times New Roman" w:cs="Times New Roman"/>
      <w:b/>
      <w:bCs/>
      <w:sz w:val="36"/>
      <w:szCs w:val="36"/>
    </w:rPr>
  </w:style>
  <w:style w:type="paragraph" w:styleId="NormalWeb">
    <w:name w:val="Normal (Web)"/>
    <w:basedOn w:val="Normal"/>
    <w:uiPriority w:val="99"/>
    <w:semiHidden/>
    <w:unhideWhenUsed/>
    <w:rsid w:val="009877A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877A2"/>
    <w:rPr>
      <w:b/>
      <w:bCs/>
    </w:rPr>
  </w:style>
  <w:style w:type="paragraph" w:styleId="Header">
    <w:name w:val="header"/>
    <w:basedOn w:val="Normal"/>
    <w:link w:val="HeaderChar"/>
    <w:uiPriority w:val="99"/>
    <w:unhideWhenUsed/>
    <w:rsid w:val="009877A2"/>
    <w:pPr>
      <w:tabs>
        <w:tab w:val="center" w:pos="4513"/>
        <w:tab w:val="right" w:pos="9026"/>
      </w:tabs>
    </w:pPr>
    <w:rPr>
      <w:lang w:val="en-GB"/>
    </w:rPr>
  </w:style>
  <w:style w:type="character" w:customStyle="1" w:styleId="HeaderChar">
    <w:name w:val="Header Char"/>
    <w:basedOn w:val="DefaultParagraphFont"/>
    <w:link w:val="Header"/>
    <w:uiPriority w:val="99"/>
    <w:rsid w:val="009877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84809">
      <w:bodyDiv w:val="1"/>
      <w:marLeft w:val="0"/>
      <w:marRight w:val="0"/>
      <w:marTop w:val="0"/>
      <w:marBottom w:val="0"/>
      <w:divBdr>
        <w:top w:val="none" w:sz="0" w:space="0" w:color="auto"/>
        <w:left w:val="none" w:sz="0" w:space="0" w:color="auto"/>
        <w:bottom w:val="none" w:sz="0" w:space="0" w:color="auto"/>
        <w:right w:val="none" w:sz="0" w:space="0" w:color="auto"/>
      </w:divBdr>
      <w:divsChild>
        <w:div w:id="1523207695">
          <w:marLeft w:val="0"/>
          <w:marRight w:val="0"/>
          <w:marTop w:val="0"/>
          <w:marBottom w:val="0"/>
          <w:divBdr>
            <w:top w:val="none" w:sz="0" w:space="0" w:color="auto"/>
            <w:left w:val="none" w:sz="0" w:space="0" w:color="auto"/>
            <w:bottom w:val="none" w:sz="0" w:space="0" w:color="auto"/>
            <w:right w:val="none" w:sz="0" w:space="0" w:color="auto"/>
          </w:divBdr>
          <w:divsChild>
            <w:div w:id="1344894566">
              <w:marLeft w:val="0"/>
              <w:marRight w:val="0"/>
              <w:marTop w:val="0"/>
              <w:marBottom w:val="0"/>
              <w:divBdr>
                <w:top w:val="none" w:sz="0" w:space="0" w:color="auto"/>
                <w:left w:val="none" w:sz="0" w:space="0" w:color="auto"/>
                <w:bottom w:val="none" w:sz="0" w:space="0" w:color="auto"/>
                <w:right w:val="none" w:sz="0" w:space="0" w:color="auto"/>
              </w:divBdr>
            </w:div>
          </w:divsChild>
        </w:div>
        <w:div w:id="1462730624">
          <w:marLeft w:val="0"/>
          <w:marRight w:val="0"/>
          <w:marTop w:val="0"/>
          <w:marBottom w:val="0"/>
          <w:divBdr>
            <w:top w:val="none" w:sz="0" w:space="0" w:color="auto"/>
            <w:left w:val="none" w:sz="0" w:space="0" w:color="auto"/>
            <w:bottom w:val="none" w:sz="0" w:space="0" w:color="auto"/>
            <w:right w:val="none" w:sz="0" w:space="0" w:color="auto"/>
          </w:divBdr>
          <w:divsChild>
            <w:div w:id="1831867265">
              <w:marLeft w:val="0"/>
              <w:marRight w:val="0"/>
              <w:marTop w:val="0"/>
              <w:marBottom w:val="0"/>
              <w:divBdr>
                <w:top w:val="none" w:sz="0" w:space="0" w:color="auto"/>
                <w:left w:val="none" w:sz="0" w:space="0" w:color="auto"/>
                <w:bottom w:val="none" w:sz="0" w:space="0" w:color="auto"/>
                <w:right w:val="none" w:sz="0" w:space="0" w:color="auto"/>
              </w:divBdr>
              <w:divsChild>
                <w:div w:id="744185905">
                  <w:marLeft w:val="0"/>
                  <w:marRight w:val="0"/>
                  <w:marTop w:val="0"/>
                  <w:marBottom w:val="0"/>
                  <w:divBdr>
                    <w:top w:val="none" w:sz="0" w:space="0" w:color="auto"/>
                    <w:left w:val="none" w:sz="0" w:space="0" w:color="auto"/>
                    <w:bottom w:val="none" w:sz="0" w:space="0" w:color="auto"/>
                    <w:right w:val="none" w:sz="0" w:space="0" w:color="auto"/>
                  </w:divBdr>
                  <w:divsChild>
                    <w:div w:id="1645038675">
                      <w:marLeft w:val="0"/>
                      <w:marRight w:val="0"/>
                      <w:marTop w:val="0"/>
                      <w:marBottom w:val="0"/>
                      <w:divBdr>
                        <w:top w:val="none" w:sz="0" w:space="0" w:color="auto"/>
                        <w:left w:val="none" w:sz="0" w:space="0" w:color="auto"/>
                        <w:bottom w:val="none" w:sz="0" w:space="0" w:color="auto"/>
                        <w:right w:val="none" w:sz="0" w:space="0" w:color="auto"/>
                      </w:divBdr>
                      <w:divsChild>
                        <w:div w:id="323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Das</cp:lastModifiedBy>
  <cp:revision>4</cp:revision>
  <dcterms:created xsi:type="dcterms:W3CDTF">2019-03-28T16:06:00Z</dcterms:created>
  <dcterms:modified xsi:type="dcterms:W3CDTF">2019-09-12T09:44:00Z</dcterms:modified>
</cp:coreProperties>
</file>